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  <w:t>附件3</w:t>
      </w:r>
    </w:p>
    <w:p>
      <w:pPr>
        <w:snapToGrid w:val="0"/>
        <w:spacing w:line="336" w:lineRule="auto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u w:val="none" w:color="000000"/>
        </w:rPr>
        <w:t>区人大代表建议办理结果意见反馈表</w:t>
      </w:r>
    </w:p>
    <w:tbl>
      <w:tblPr>
        <w:tblStyle w:val="2"/>
        <w:tblpPr w:leftFromText="180" w:rightFromText="180" w:vertAnchor="text" w:horzAnchor="margin" w:tblpY="91"/>
        <w:tblW w:w="0" w:type="auto"/>
        <w:tblInd w:w="-2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937"/>
        <w:gridCol w:w="1433"/>
        <w:gridCol w:w="6"/>
        <w:gridCol w:w="1800"/>
        <w:gridCol w:w="1080"/>
        <w:gridCol w:w="900"/>
        <w:gridCol w:w="180"/>
        <w:gridCol w:w="234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6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  <w:t>承办单位填写</w:t>
            </w:r>
          </w:p>
        </w:tc>
        <w:tc>
          <w:tcPr>
            <w:tcW w:w="14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建议编号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承办单位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6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建议标题</w:t>
            </w:r>
          </w:p>
        </w:tc>
        <w:tc>
          <w:tcPr>
            <w:tcW w:w="6300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2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  <w:t>领衔代表填写</w:t>
            </w:r>
          </w:p>
          <w:p>
            <w:pPr>
              <w:widowControl/>
              <w:spacing w:line="420" w:lineRule="exact"/>
              <w:ind w:firstLine="62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见</w:t>
            </w:r>
          </w:p>
        </w:tc>
        <w:tc>
          <w:tcPr>
            <w:tcW w:w="8676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0"/>
                <w:szCs w:val="30"/>
                <w:u w:val="none" w:color="000000"/>
              </w:rPr>
              <w:t>在请在下面选项中打 “√”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62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答复前沟通情况</w:t>
            </w:r>
          </w:p>
        </w:tc>
        <w:tc>
          <w:tcPr>
            <w:tcW w:w="6300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ind w:firstLine="150" w:firstLineChars="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A 、电话B、信函C、走访D、座谈E、未沟通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62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对办理态度是否满意</w:t>
            </w:r>
          </w:p>
        </w:tc>
        <w:tc>
          <w:tcPr>
            <w:tcW w:w="6300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ind w:firstLine="150" w:firstLineChars="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A 、满意B、基本满意C、不满意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62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对办理结果是否满意</w:t>
            </w:r>
          </w:p>
        </w:tc>
        <w:tc>
          <w:tcPr>
            <w:tcW w:w="6300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ind w:firstLine="150" w:firstLineChars="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A 、满意B、基本满意C、不满意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9" w:hRule="atLeast"/>
        </w:trPr>
        <w:tc>
          <w:tcPr>
            <w:tcW w:w="5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62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8676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对改进办理和答复工作的建议（不够书写请另附页）：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23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领衔代表签名</w:t>
            </w:r>
          </w:p>
        </w:tc>
        <w:tc>
          <w:tcPr>
            <w:tcW w:w="28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  <w:t>时间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u w:val="none" w:color="000000"/>
              </w:rPr>
            </w:pPr>
          </w:p>
        </w:tc>
      </w:tr>
    </w:tbl>
    <w:p>
      <w:pPr>
        <w:snapToGrid w:val="0"/>
        <w:spacing w:line="379" w:lineRule="atLeas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</w:pPr>
    </w:p>
    <w:p>
      <w:pPr>
        <w:snapToGrid w:val="0"/>
        <w:spacing w:line="379" w:lineRule="atLeas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  <w:t>备注：</w:t>
      </w:r>
    </w:p>
    <w:p>
      <w:pPr>
        <w:snapToGrid w:val="0"/>
        <w:spacing w:line="379" w:lineRule="atLeast"/>
        <w:ind w:firstLine="60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  <w:t>1、请承办单位填写此表一式两份后，随建议答复函转交领衔代表，并及时收集。</w:t>
      </w:r>
    </w:p>
    <w:p>
      <w:pPr>
        <w:snapToGrid w:val="0"/>
        <w:spacing w:line="379" w:lineRule="atLeast"/>
        <w:ind w:firstLine="60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  <w:t>2、意见反馈表一份送交区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  <w:t>办公室（地址：柳江区拉堡镇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  <w:lang w:eastAsia="zh-CN"/>
        </w:rPr>
        <w:t>马平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  <w:t>路45号，邮政编码：545100，电话：72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  <w:lang w:val="en-US" w:eastAsia="zh-CN"/>
        </w:rPr>
        <w:t>25063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u w:val="none" w:color="000000"/>
        </w:rPr>
        <w:t>），一份送交区人大选举联络工委（地址：柳江区拉堡镇柳北路45号区人大办，邮政编码：545100，电话：7223933）。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Edison、葉回憶</cp:lastModifiedBy>
  <dcterms:modified xsi:type="dcterms:W3CDTF">2021-06-07T08:55:10Z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CAC637EABB674F6C909A210E0AEC65E7</vt:lpwstr>
  </property>
</Properties>
</file>