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柳江区教育系统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年安全稳定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主要工作计划安排</w:t>
      </w:r>
    </w:p>
    <w:p>
      <w:pPr>
        <w:spacing w:line="30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8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545"/>
        <w:gridCol w:w="6241"/>
        <w:gridCol w:w="1325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6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工   作   内   容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责任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一月份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指导学校做好期末校园安全稳定工作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组织开展本年度学校安全履职考评工作。</w:t>
            </w:r>
          </w:p>
          <w:p>
            <w:pPr>
              <w:pStyle w:val="13"/>
              <w:numPr>
                <w:ilvl w:val="0"/>
                <w:numId w:val="1"/>
              </w:numPr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继续开展防范校园欺凌专项治理工作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pStyle w:val="13"/>
              <w:numPr>
                <w:ilvl w:val="0"/>
                <w:numId w:val="1"/>
              </w:numPr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加强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预防非职业性一氧化碳中毒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宣传教育工作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二月份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260" w:lineRule="exact"/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指导学校做好寒假和春节期间学校安全稳定工作。</w:t>
            </w:r>
          </w:p>
          <w:p>
            <w:pPr>
              <w:pStyle w:val="13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 组织开展202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年春季学期开学安全检查工作。</w:t>
            </w:r>
          </w:p>
          <w:p>
            <w:pPr>
              <w:pStyle w:val="13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 组织开展“知危险、会避险”安全教育活动。</w:t>
            </w:r>
          </w:p>
          <w:p>
            <w:pPr>
              <w:pStyle w:val="13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制定202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年度“平安校园”创建活动方案。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5.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制定2024年度安全稳定工作计划。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三月份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组织开展 “安全教育活动月”活动；                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做好全国两会期间维稳工作；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开展第一季度校园安全考评工作；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开展“珍爱生命”教育活动；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5.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开展防范校园欺凌专项治理工作；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6.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开展校园食品安全专项检查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开展消防安全应急疏散演练（寄宿制学校夜间进行）。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四月份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315" w:leftChars="-15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 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好清明节、三月三假期期间学校安全稳定工作。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食品安全突发应急演练活动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启动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防范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中小学生溺水专项行动；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开展4·15国家安全教育日活动；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会同相关部门对校园及周边环境进行专项整治；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6.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开展食品卫生检查及食品卫生安全教育活动；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7.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配合有关部门对接送学生上下学的非法营运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及超载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车辆开展排查整治。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五月份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组织开展“5·12”防震减灾知识宣传教育和应急演练活动；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做好“五一”节假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期间学校安全稳定工作；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做好汛期各项安全防范工作；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开展校园及校园周边地质灾害隐患大排查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六月份</w:t>
            </w:r>
          </w:p>
        </w:tc>
        <w:tc>
          <w:tcPr>
            <w:tcW w:w="6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组织开展“安全生产月”活动；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做好中考期间校园安全防范工作；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召开第二季度安全稳定工作会议；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开展第二季度校园安全考评工作；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5.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开展禁毒宣传教育活动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开展防溺水演练活动。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七月份</w:t>
            </w:r>
          </w:p>
        </w:tc>
        <w:tc>
          <w:tcPr>
            <w:tcW w:w="6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做好暑假前及暑假期间学生安全教育、安全防范工作；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组织学校食堂管理人员开展食品安全培训；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做好区安委会上半年安全考评迎检工作。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八月份</w:t>
            </w:r>
          </w:p>
        </w:tc>
        <w:tc>
          <w:tcPr>
            <w:tcW w:w="6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召开第三季度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校园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安全稳定工作会议；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做好暑期校园安全稳定工作；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组织锅炉工、电工等安全工作人员进行安全业务培训；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组织学校安保人员进行业务培训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开展反恐防暴应急演练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九月份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开展秋季学期开学学校安全大检查；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组织各学校开展开学第一周“安全教育宣传周”活动；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做好“教师节”期间学校安全稳定工作；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开展预防性侵害专题教育活动；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5.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开展9·18防空防灾应急演练活动；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6.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会同相关部门对校园及周边环境进行专项整治；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7.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开展第三季度校园安全考评工作；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8.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寄宿制学校开展夜间消防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安全应急疏散演练活动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十月份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做好“中秋”“国庆”节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假日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学校安全稳定工作；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开展以安全教育为主题的征文或绘画评选活动；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组织开展学校安全管理干部素质提升培训；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配合有关部门对接送学生上下学的非法营运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及超载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车辆开展排查整治；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5.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开展“珍爱生命”教育活动；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6.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开展防震减灾应急演练。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十一月份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组织开展“11·9”消防安全知识宣传教育和应急演练活动；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召开第四季度安全稳定工作会议；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启动预防非职业性一氧化碳中毒专项活动；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开展防范校园欺凌专项治理活动。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十二月份</w:t>
            </w:r>
          </w:p>
        </w:tc>
        <w:tc>
          <w:tcPr>
            <w:tcW w:w="6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开展消防安全工作专项检查；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开展反恐防暴应急演练；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开展第四季度校园安全考评工作；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做好期末安全及年度绩效考评工作。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政法安股、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各校（园）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vanish/>
          <w:sz w:val="24"/>
          <w:szCs w:val="24"/>
        </w:rPr>
      </w:pPr>
    </w:p>
    <w:tbl>
      <w:tblPr>
        <w:tblStyle w:val="8"/>
        <w:tblpPr w:leftFromText="180" w:rightFromText="180" w:vertAnchor="text" w:tblpX="10214" w:tblpY="-7933"/>
        <w:tblOverlap w:val="never"/>
        <w:tblW w:w="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备注：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根据上级安全生产工作要求和专项整治工作的需要，对每月主要工作内容将会适时作出相应的调整。</w:t>
      </w:r>
    </w:p>
    <w:p>
      <w:pPr>
        <w:spacing w:line="240" w:lineRule="atLeast"/>
        <w:rPr>
          <w:rFonts w:hint="default" w:ascii="Times New Roman" w:hAnsi="Times New Roman" w:eastAsia="仿宋_GB2312" w:cs="Times New Roman"/>
          <w:sz w:val="2"/>
          <w:szCs w:val="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9735820</wp:posOffset>
              </wp:positionV>
              <wp:extent cx="930910" cy="28892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091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6.6pt;height:22.75pt;width:73.3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N2HNtgAAAAKAQAADwAAAAAAAAABACAAAAAiAAAAZHJzL2Rvd25yZXYueG1s&#10;UEsBAhQAFAAAAAgAh07iQI5N7R4xAgAAV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6C8C9"/>
    <w:multiLevelType w:val="singleLevel"/>
    <w:tmpl w:val="9156C8C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07BE67F"/>
    <w:multiLevelType w:val="singleLevel"/>
    <w:tmpl w:val="F07BE6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DRjNWY2NDVmOWI0M2YyMmZkMWEwZjVhYWRhMjQifQ=="/>
  </w:docVars>
  <w:rsids>
    <w:rsidRoot w:val="0C9037EA"/>
    <w:rsid w:val="000A6E78"/>
    <w:rsid w:val="00266FF4"/>
    <w:rsid w:val="005F43E0"/>
    <w:rsid w:val="00B21362"/>
    <w:rsid w:val="00BF45DB"/>
    <w:rsid w:val="04EC76F8"/>
    <w:rsid w:val="0C9037EA"/>
    <w:rsid w:val="14B621FE"/>
    <w:rsid w:val="18FA4C8D"/>
    <w:rsid w:val="1A7C0C99"/>
    <w:rsid w:val="1D7360C2"/>
    <w:rsid w:val="21AE2AB8"/>
    <w:rsid w:val="252E2D83"/>
    <w:rsid w:val="305649C7"/>
    <w:rsid w:val="3F5D58E9"/>
    <w:rsid w:val="4121630B"/>
    <w:rsid w:val="4C177A88"/>
    <w:rsid w:val="56D65B69"/>
    <w:rsid w:val="61076D44"/>
    <w:rsid w:val="671171E2"/>
    <w:rsid w:val="69935FED"/>
    <w:rsid w:val="6FE2114F"/>
    <w:rsid w:val="753443F0"/>
    <w:rsid w:val="79D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44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Normal1"/>
    <w:basedOn w:val="1"/>
    <w:autoRedefine/>
    <w:qFormat/>
    <w:uiPriority w:val="0"/>
    <w:pPr>
      <w:widowControl/>
    </w:pPr>
    <w:rPr>
      <w:rFonts w:ascii="Calibri" w:hAnsi="Calibri" w:cs="Calibri"/>
      <w:szCs w:val="21"/>
    </w:rPr>
  </w:style>
  <w:style w:type="paragraph" w:customStyle="1" w:styleId="13">
    <w:name w:val="WPS Plain"/>
    <w:basedOn w:val="1"/>
    <w:autoRedefine/>
    <w:qFormat/>
    <w:uiPriority w:val="0"/>
    <w:pPr>
      <w:widowControl/>
      <w:spacing w:line="240" w:lineRule="auto"/>
      <w:ind w:left="0"/>
      <w:jc w:val="left"/>
      <w:textAlignment w:val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477</Words>
  <Characters>537</Characters>
  <Lines>6</Lines>
  <Paragraphs>1</Paragraphs>
  <TotalTime>33</TotalTime>
  <ScaleCrop>false</ScaleCrop>
  <LinksUpToDate>false</LinksUpToDate>
  <CharactersWithSpaces>773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2019-05-13T07:22:00Z</dcterms:created>
  <dc:creator>王亚飞</dc:creator>
  <cp:lastModifiedBy>玛莎宇宙</cp:lastModifiedBy>
  <cp:lastPrinted>2024-03-07T02:51:00Z</cp:lastPrinted>
  <dcterms:modified xsi:type="dcterms:W3CDTF">2024-03-20T00:36:22Z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68D6D6D86E494BC893C5AE05174FB74F</vt:lpwstr>
  </property>
</Properties>
</file>