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柳江区卫生监督所202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4年“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双随机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抽检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结果公示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第二批）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国家卫生健康委、国家疾控局、国家中医药局《关于印发2024年国家随机监督抽查计划的通知》要求，2024年国家下达柳江区“双随机”监督抽检任务总数177家，其中公共场所135家、生活饮用水5家、放射卫生4家、学校卫生6家、医疗卫生12家、消毒产品1家、传染病防治9家、妇幼健康5家。柳江区卫生监督所于2024年7月—10月对以上单位进行了监督检查，并委托第三方检测机构对有检测任务的单位进行了采样检测，目前任务已全部完成。2024年8月，柳江区卫生监督所已对辖区内游泳场所和生活饮用水“双随机”抽检结果进行了公示，现将剩余任务单位抽检结果公示如下（详见附件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附件：1. 医疗卫生抽检结果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学校卫生抽检结果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消毒产品抽检结果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妇幼健康抽检结果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放射卫生抽检结果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传染病防治抽检结果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公共场所卫生抽检结果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柳州市柳江区卫生监督所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2024年11月19日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B60894"/>
    <w:multiLevelType w:val="singleLevel"/>
    <w:tmpl w:val="B1B60894"/>
    <w:lvl w:ilvl="0" w:tentative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YjY0ZDY3NDU2ZTE5YjA0YWE0NDcxNzA3YTIwMGUifQ=="/>
    <w:docVar w:name="KSO_WPS_MARK_KEY" w:val="e2fa44b6-f53a-4121-856f-92c5665a6973"/>
  </w:docVars>
  <w:rsids>
    <w:rsidRoot w:val="354D2817"/>
    <w:rsid w:val="032F77B5"/>
    <w:rsid w:val="1F0076B4"/>
    <w:rsid w:val="354D2817"/>
    <w:rsid w:val="406B009A"/>
    <w:rsid w:val="569228A6"/>
    <w:rsid w:val="5B7B6D55"/>
    <w:rsid w:val="64D42DDA"/>
    <w:rsid w:val="6F96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200" w:leftChars="200"/>
    </w:pPr>
  </w:style>
  <w:style w:type="paragraph" w:styleId="3">
    <w:name w:val="Title"/>
    <w:basedOn w:val="1"/>
    <w:next w:val="2"/>
    <w:qFormat/>
    <w:uiPriority w:val="0"/>
    <w:pPr>
      <w:spacing w:line="0" w:lineRule="atLeast"/>
      <w:jc w:val="center"/>
    </w:pPr>
    <w:rPr>
      <w:rFonts w:ascii="Arial" w:hAnsi="Arial" w:eastAsia="黑体"/>
      <w:sz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396</Characters>
  <Lines>0</Lines>
  <Paragraphs>0</Paragraphs>
  <TotalTime>3</TotalTime>
  <ScaleCrop>false</ScaleCrop>
  <LinksUpToDate>false</LinksUpToDate>
  <CharactersWithSpaces>400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2022-09-26T09:22:00Z</dcterms:created>
  <dc:creator>595413918</dc:creator>
  <cp:lastModifiedBy>595413918</cp:lastModifiedBy>
  <dcterms:modified xsi:type="dcterms:W3CDTF">2024-11-19T09:42:23Z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BB7EC94B0074414EB0B9327F7F7CB1F8</vt:lpwstr>
  </property>
</Properties>
</file>